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56" w:rsidRDefault="00541456" w:rsidP="00541456">
      <w:pPr>
        <w:tabs>
          <w:tab w:val="left" w:pos="6804"/>
        </w:tabs>
        <w:spacing w:after="0" w:line="240" w:lineRule="auto"/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41456" w:rsidRDefault="00541456" w:rsidP="00541456">
      <w:pPr>
        <w:tabs>
          <w:tab w:val="left" w:pos="6804"/>
        </w:tabs>
        <w:spacing w:after="0" w:line="240" w:lineRule="auto"/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ГКОУ «Детский дом» </w:t>
      </w:r>
    </w:p>
    <w:p w:rsidR="00541456" w:rsidRDefault="00541456" w:rsidP="00541456">
      <w:pPr>
        <w:tabs>
          <w:tab w:val="left" w:pos="6804"/>
        </w:tabs>
        <w:spacing w:after="0" w:line="240" w:lineRule="auto"/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Орска Оренбургской области</w:t>
      </w:r>
    </w:p>
    <w:p w:rsidR="00541456" w:rsidRDefault="00541456" w:rsidP="00541456">
      <w:pPr>
        <w:tabs>
          <w:tab w:val="left" w:pos="6804"/>
        </w:tabs>
        <w:spacing w:after="0" w:line="240" w:lineRule="auto"/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Е.В. Крахмалева</w:t>
      </w:r>
    </w:p>
    <w:p w:rsidR="00541456" w:rsidRDefault="00541456" w:rsidP="00541456">
      <w:pPr>
        <w:tabs>
          <w:tab w:val="left" w:pos="6804"/>
        </w:tabs>
        <w:spacing w:after="0" w:line="240" w:lineRule="auto"/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 20 ___ г.</w:t>
      </w:r>
    </w:p>
    <w:p w:rsidR="00541456" w:rsidRDefault="00541456" w:rsidP="00541456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ind w:left="5103" w:right="-1"/>
        <w:jc w:val="center"/>
        <w:rPr>
          <w:rStyle w:val="a4"/>
          <w:color w:val="000000"/>
        </w:rPr>
      </w:pPr>
    </w:p>
    <w:p w:rsidR="00541456" w:rsidRDefault="00541456" w:rsidP="005414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74476">
        <w:rPr>
          <w:rStyle w:val="a4"/>
          <w:color w:val="000000"/>
          <w:sz w:val="28"/>
          <w:szCs w:val="28"/>
        </w:rPr>
        <w:t>Отчет</w:t>
      </w: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74476">
        <w:rPr>
          <w:rStyle w:val="a4"/>
          <w:color w:val="000000"/>
          <w:sz w:val="28"/>
          <w:szCs w:val="28"/>
        </w:rPr>
        <w:t xml:space="preserve">о работе комиссии по соблюдению требований к служебному поведению </w:t>
      </w:r>
      <w:r w:rsidRPr="00674476">
        <w:rPr>
          <w:rStyle w:val="a4"/>
          <w:color w:val="000000"/>
          <w:sz w:val="28"/>
          <w:szCs w:val="28"/>
        </w:rPr>
        <w:t>работников</w:t>
      </w:r>
      <w:r w:rsidRPr="00674476">
        <w:rPr>
          <w:rStyle w:val="a4"/>
          <w:color w:val="000000"/>
          <w:sz w:val="28"/>
          <w:szCs w:val="28"/>
        </w:rPr>
        <w:t xml:space="preserve"> и урегулирования конфликта интересов </w:t>
      </w:r>
      <w:r w:rsidRPr="00674476">
        <w:rPr>
          <w:rStyle w:val="a4"/>
          <w:color w:val="000000"/>
          <w:sz w:val="28"/>
          <w:szCs w:val="28"/>
        </w:rPr>
        <w:t>в 2022 году</w:t>
      </w:r>
    </w:p>
    <w:p w:rsid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>        </w:t>
      </w: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 xml:space="preserve">В соответствии с планом работы комиссии по соблюдению требований к служебному поведению </w:t>
      </w:r>
      <w:r w:rsidRPr="00674476">
        <w:rPr>
          <w:color w:val="000000"/>
          <w:sz w:val="28"/>
          <w:szCs w:val="28"/>
        </w:rPr>
        <w:t>работников</w:t>
      </w:r>
      <w:r w:rsidRPr="00674476">
        <w:rPr>
          <w:color w:val="000000"/>
          <w:sz w:val="28"/>
          <w:szCs w:val="28"/>
        </w:rPr>
        <w:t xml:space="preserve"> и урегулирования конфликта интересов в </w:t>
      </w:r>
      <w:r w:rsidRPr="00674476">
        <w:rPr>
          <w:color w:val="000000"/>
          <w:sz w:val="28"/>
          <w:szCs w:val="28"/>
        </w:rPr>
        <w:t>ГКОУ «Детский дом» г. Орска Оренбургской области</w:t>
      </w:r>
      <w:r w:rsidRPr="00674476">
        <w:rPr>
          <w:color w:val="000000"/>
          <w:sz w:val="28"/>
          <w:szCs w:val="28"/>
        </w:rPr>
        <w:t xml:space="preserve"> проведена следующая работа:</w:t>
      </w: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>- проведено 1</w:t>
      </w:r>
      <w:r w:rsidRPr="00674476">
        <w:rPr>
          <w:color w:val="000000"/>
          <w:sz w:val="28"/>
          <w:szCs w:val="28"/>
        </w:rPr>
        <w:t xml:space="preserve"> засед</w:t>
      </w:r>
      <w:r w:rsidRPr="00674476">
        <w:rPr>
          <w:color w:val="000000"/>
          <w:sz w:val="28"/>
          <w:szCs w:val="28"/>
        </w:rPr>
        <w:t>ание</w:t>
      </w:r>
      <w:r w:rsidRPr="00674476">
        <w:rPr>
          <w:color w:val="000000"/>
          <w:sz w:val="28"/>
          <w:szCs w:val="28"/>
        </w:rPr>
        <w:t xml:space="preserve"> Комиссии</w:t>
      </w:r>
      <w:r w:rsidRPr="00674476">
        <w:rPr>
          <w:color w:val="000000"/>
          <w:sz w:val="28"/>
          <w:szCs w:val="28"/>
        </w:rPr>
        <w:t>, в ходе заседаний рассмотрен 1 вопрос</w:t>
      </w:r>
      <w:r w:rsidRPr="00674476">
        <w:rPr>
          <w:color w:val="000000"/>
          <w:sz w:val="28"/>
          <w:szCs w:val="28"/>
        </w:rPr>
        <w:t xml:space="preserve"> и приняты соответствующие решения;</w:t>
      </w: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>- утвержден перечень должностей, замещение которых связано с коррупционными рисками</w:t>
      </w:r>
      <w:r w:rsidRPr="00674476">
        <w:rPr>
          <w:color w:val="000000"/>
          <w:sz w:val="28"/>
          <w:szCs w:val="28"/>
        </w:rPr>
        <w:t>;</w:t>
      </w: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 xml:space="preserve"> Проверки сведений о доходах, расходах, об имуществе и обязательствах имущественного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должностей, </w:t>
      </w:r>
      <w:r w:rsidRPr="00674476">
        <w:rPr>
          <w:color w:val="000000"/>
          <w:sz w:val="28"/>
          <w:szCs w:val="28"/>
        </w:rPr>
        <w:t>работниками</w:t>
      </w:r>
      <w:r w:rsidRPr="00674476">
        <w:rPr>
          <w:color w:val="000000"/>
          <w:sz w:val="28"/>
          <w:szCs w:val="28"/>
        </w:rPr>
        <w:t>, замещающи</w:t>
      </w:r>
      <w:r w:rsidRPr="00674476">
        <w:rPr>
          <w:color w:val="000000"/>
          <w:sz w:val="28"/>
          <w:szCs w:val="28"/>
        </w:rPr>
        <w:t xml:space="preserve">ми указанные должности. </w:t>
      </w:r>
      <w:r w:rsidRPr="00674476">
        <w:rPr>
          <w:color w:val="000000"/>
          <w:sz w:val="28"/>
          <w:szCs w:val="28"/>
        </w:rPr>
        <w:t>Своевременно и в полном объеме представлены сведения о доходах, расходах и имуществе</w:t>
      </w:r>
      <w:r w:rsidRPr="00674476">
        <w:rPr>
          <w:color w:val="000000"/>
          <w:sz w:val="28"/>
          <w:szCs w:val="28"/>
        </w:rPr>
        <w:t xml:space="preserve"> работниками</w:t>
      </w:r>
      <w:r w:rsidRPr="00674476">
        <w:rPr>
          <w:color w:val="000000"/>
          <w:sz w:val="28"/>
          <w:szCs w:val="28"/>
        </w:rPr>
        <w:t xml:space="preserve">. Сведения размещены на официальном сайте </w:t>
      </w:r>
      <w:r w:rsidRPr="00674476">
        <w:rPr>
          <w:color w:val="000000"/>
          <w:sz w:val="28"/>
          <w:szCs w:val="28"/>
        </w:rPr>
        <w:t>Министерства образования Оренбургской области</w:t>
      </w:r>
      <w:r w:rsidRPr="00674476">
        <w:rPr>
          <w:color w:val="000000"/>
          <w:sz w:val="28"/>
          <w:szCs w:val="28"/>
        </w:rPr>
        <w:t>.</w:t>
      </w: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>Работников</w:t>
      </w:r>
      <w:r w:rsidRPr="00674476">
        <w:rPr>
          <w:color w:val="000000"/>
          <w:sz w:val="28"/>
          <w:szCs w:val="28"/>
        </w:rPr>
        <w:t>, уволенных за несоблюдение установленных законом ограничений и запретов, требований к слу</w:t>
      </w:r>
      <w:r w:rsidRPr="00674476">
        <w:rPr>
          <w:color w:val="000000"/>
          <w:sz w:val="28"/>
          <w:szCs w:val="28"/>
        </w:rPr>
        <w:t>жебному поведению, нет</w:t>
      </w:r>
      <w:r w:rsidRPr="00674476">
        <w:rPr>
          <w:color w:val="000000"/>
          <w:sz w:val="28"/>
          <w:szCs w:val="28"/>
        </w:rPr>
        <w:t xml:space="preserve">. По результатам работы комиссии материалы в правоохранительные органы не направлялись. Обращения о несоблюдении требований к служебному поведению </w:t>
      </w:r>
      <w:r w:rsidRPr="00674476">
        <w:rPr>
          <w:color w:val="000000"/>
          <w:sz w:val="28"/>
          <w:szCs w:val="28"/>
        </w:rPr>
        <w:t>работников</w:t>
      </w:r>
      <w:r w:rsidRPr="00674476">
        <w:rPr>
          <w:color w:val="000000"/>
          <w:sz w:val="28"/>
          <w:szCs w:val="28"/>
        </w:rPr>
        <w:t xml:space="preserve"> и личной заинтересованности,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Проведена работа по ознакомлению </w:t>
      </w:r>
      <w:r w:rsidRPr="00674476">
        <w:rPr>
          <w:color w:val="000000"/>
          <w:sz w:val="28"/>
          <w:szCs w:val="28"/>
        </w:rPr>
        <w:t xml:space="preserve">работников </w:t>
      </w:r>
      <w:r w:rsidRPr="00674476">
        <w:rPr>
          <w:color w:val="000000"/>
          <w:sz w:val="28"/>
          <w:szCs w:val="28"/>
        </w:rPr>
        <w:t xml:space="preserve">с правовыми актами по вопросам соблюдения требований к служебному поведению и урегулированию конфликта интересов. По всем НПА получены соответствующие заключения по результатам антикоррупционной экспертизы. Осуществление контроля за соблюдением </w:t>
      </w:r>
      <w:r w:rsidRPr="00674476">
        <w:rPr>
          <w:color w:val="000000"/>
          <w:sz w:val="28"/>
          <w:szCs w:val="28"/>
        </w:rPr>
        <w:t>работниками</w:t>
      </w:r>
      <w:r w:rsidRPr="00674476">
        <w:rPr>
          <w:color w:val="000000"/>
          <w:sz w:val="28"/>
          <w:szCs w:val="28"/>
        </w:rPr>
        <w:t xml:space="preserve"> федерального законодательства, кодекса этики служебного поведения </w:t>
      </w:r>
      <w:r w:rsidRPr="00674476">
        <w:rPr>
          <w:color w:val="000000"/>
          <w:sz w:val="28"/>
          <w:szCs w:val="28"/>
        </w:rPr>
        <w:t xml:space="preserve">работниками </w:t>
      </w:r>
      <w:r w:rsidRPr="00674476">
        <w:rPr>
          <w:color w:val="000000"/>
          <w:sz w:val="28"/>
          <w:szCs w:val="28"/>
        </w:rPr>
        <w:t>проводится в соответствии с утвержденным</w:t>
      </w:r>
      <w:r w:rsidRPr="00674476">
        <w:rPr>
          <w:color w:val="000000"/>
          <w:sz w:val="28"/>
          <w:szCs w:val="28"/>
        </w:rPr>
        <w:t>и локальными актами</w:t>
      </w:r>
      <w:r w:rsidRPr="00674476">
        <w:rPr>
          <w:color w:val="000000"/>
          <w:sz w:val="28"/>
          <w:szCs w:val="28"/>
        </w:rPr>
        <w:t>. Постоянно ведется контроль:</w:t>
      </w: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 xml:space="preserve">- за своевременным и полным предоставлением </w:t>
      </w:r>
      <w:r w:rsidRPr="00674476">
        <w:rPr>
          <w:color w:val="000000"/>
          <w:sz w:val="28"/>
          <w:szCs w:val="28"/>
        </w:rPr>
        <w:t>директором сведений</w:t>
      </w:r>
      <w:r w:rsidRPr="00674476">
        <w:rPr>
          <w:color w:val="000000"/>
          <w:sz w:val="28"/>
          <w:szCs w:val="28"/>
        </w:rPr>
        <w:t xml:space="preserve"> о доходах, об имуществе и обязательствах имущественного характера, а также </w:t>
      </w:r>
      <w:r w:rsidRPr="00674476">
        <w:rPr>
          <w:color w:val="000000"/>
          <w:sz w:val="28"/>
          <w:szCs w:val="28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детей,</w:t>
      </w: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 xml:space="preserve">- за соблюдением </w:t>
      </w:r>
      <w:r w:rsidRPr="00674476">
        <w:rPr>
          <w:color w:val="000000"/>
          <w:sz w:val="28"/>
          <w:szCs w:val="28"/>
        </w:rPr>
        <w:t>работниками</w:t>
      </w:r>
      <w:r w:rsidRPr="00674476">
        <w:rPr>
          <w:color w:val="000000"/>
          <w:sz w:val="28"/>
          <w:szCs w:val="28"/>
        </w:rPr>
        <w:t xml:space="preserve">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Федерации</w:t>
      </w:r>
      <w:r w:rsidRPr="00674476">
        <w:rPr>
          <w:color w:val="000000"/>
          <w:sz w:val="28"/>
          <w:szCs w:val="28"/>
        </w:rPr>
        <w:t>;</w:t>
      </w:r>
    </w:p>
    <w:p w:rsidR="001150B2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 xml:space="preserve">- за выполнением </w:t>
      </w:r>
      <w:r w:rsidR="001150B2" w:rsidRPr="00674476">
        <w:rPr>
          <w:color w:val="000000"/>
          <w:sz w:val="28"/>
          <w:szCs w:val="28"/>
        </w:rPr>
        <w:t>работниками</w:t>
      </w:r>
      <w:r w:rsidRPr="00674476">
        <w:rPr>
          <w:color w:val="000000"/>
          <w:sz w:val="28"/>
          <w:szCs w:val="28"/>
        </w:rPr>
        <w:t xml:space="preserve"> Кодекса этики и служебного поведен</w:t>
      </w:r>
      <w:r w:rsidR="001150B2" w:rsidRPr="00674476">
        <w:rPr>
          <w:color w:val="000000"/>
          <w:sz w:val="28"/>
          <w:szCs w:val="28"/>
        </w:rPr>
        <w:t>ия;</w:t>
      </w: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 xml:space="preserve">- за соблюдением </w:t>
      </w:r>
      <w:r w:rsidR="001150B2" w:rsidRPr="00674476">
        <w:rPr>
          <w:color w:val="000000"/>
          <w:sz w:val="28"/>
          <w:szCs w:val="28"/>
        </w:rPr>
        <w:t>работниками</w:t>
      </w:r>
      <w:r w:rsidRPr="00674476">
        <w:rPr>
          <w:color w:val="000000"/>
          <w:sz w:val="28"/>
          <w:szCs w:val="28"/>
        </w:rPr>
        <w:t xml:space="preserve"> порядка уведомления о намерении выполнять иную оплачиваемую работу.</w:t>
      </w:r>
    </w:p>
    <w:p w:rsidR="00541456" w:rsidRPr="00674476" w:rsidRDefault="00541456" w:rsidP="0067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74476">
        <w:rPr>
          <w:color w:val="000000"/>
          <w:sz w:val="28"/>
          <w:szCs w:val="28"/>
        </w:rPr>
        <w:t xml:space="preserve">Информации о деятельности комиссии по урегулированию конфликта интересов размещается на официальном сайте </w:t>
      </w:r>
      <w:r w:rsidR="001150B2" w:rsidRPr="00674476">
        <w:rPr>
          <w:color w:val="000000"/>
          <w:sz w:val="28"/>
          <w:szCs w:val="28"/>
        </w:rPr>
        <w:t xml:space="preserve">детского дома </w:t>
      </w:r>
      <w:bookmarkStart w:id="0" w:name="_GoBack"/>
      <w:bookmarkEnd w:id="0"/>
      <w:r w:rsidRPr="00674476">
        <w:rPr>
          <w:color w:val="000000"/>
          <w:sz w:val="28"/>
          <w:szCs w:val="28"/>
        </w:rPr>
        <w:t>в сети «Интернет».</w:t>
      </w:r>
    </w:p>
    <w:p w:rsidR="00915565" w:rsidRPr="00674476" w:rsidRDefault="00674476" w:rsidP="00674476">
      <w:pPr>
        <w:spacing w:after="0"/>
        <w:rPr>
          <w:sz w:val="28"/>
          <w:szCs w:val="28"/>
        </w:rPr>
      </w:pPr>
    </w:p>
    <w:sectPr w:rsidR="00915565" w:rsidRPr="0067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BF"/>
    <w:rsid w:val="001150B2"/>
    <w:rsid w:val="00541456"/>
    <w:rsid w:val="006061BF"/>
    <w:rsid w:val="00674476"/>
    <w:rsid w:val="00C57BB8"/>
    <w:rsid w:val="00F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FBBD"/>
  <w15:chartTrackingRefBased/>
  <w15:docId w15:val="{28BD4E41-77CC-49C1-A560-D46333ED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4</cp:revision>
  <dcterms:created xsi:type="dcterms:W3CDTF">2023-04-21T06:54:00Z</dcterms:created>
  <dcterms:modified xsi:type="dcterms:W3CDTF">2023-04-21T07:05:00Z</dcterms:modified>
</cp:coreProperties>
</file>